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9AE" w:rsidRDefault="006259AE" w:rsidP="003367F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878" w:rsidRDefault="00AE3722" w:rsidP="003367F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6E9">
        <w:rPr>
          <w:rFonts w:ascii="Times New Roman" w:hAnsi="Times New Roman" w:cs="Times New Roman"/>
          <w:b/>
          <w:sz w:val="28"/>
          <w:szCs w:val="28"/>
        </w:rPr>
        <w:t xml:space="preserve">Организация проведения лабораторных работ с использованием программы виртуального моделирования </w:t>
      </w:r>
      <w:proofErr w:type="spellStart"/>
      <w:r w:rsidRPr="000146E9">
        <w:rPr>
          <w:rFonts w:ascii="Times New Roman" w:hAnsi="Times New Roman" w:cs="Times New Roman"/>
          <w:b/>
          <w:sz w:val="28"/>
          <w:szCs w:val="28"/>
          <w:lang w:val="en-US"/>
        </w:rPr>
        <w:t>Multisim</w:t>
      </w:r>
      <w:proofErr w:type="spellEnd"/>
    </w:p>
    <w:p w:rsidR="000146E9" w:rsidRPr="000146E9" w:rsidRDefault="000146E9" w:rsidP="003367F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390" w:rsidRPr="000146E9" w:rsidRDefault="00A33390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Современные требования к качеству профессиональной подготовки специалистов в системе среднего и высшего образования, проблема дефицита учебного времени, отводимого государственным стандартом на изучение электротехнических дисциплин к которым относится и дисциплина «Основы электроники и микропроцессорной техники», обусловливают внедрение в образовательный процесс новых методик преподавания на основе компьютерных технологий.</w:t>
      </w:r>
    </w:p>
    <w:p w:rsidR="00505549" w:rsidRPr="000146E9" w:rsidRDefault="00A33390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В настоящее время компьютерные технологии широко применяются в образовательном процессе по специальности «Энергетическое обеспечение сельскохозяйственного производства». Одной из применяемых компьютерных программ, является программа виртуального моделирования «</w:t>
      </w:r>
      <w:r w:rsidRPr="000146E9">
        <w:rPr>
          <w:rFonts w:ascii="Times New Roman" w:hAnsi="Times New Roman" w:cs="Times New Roman"/>
          <w:sz w:val="28"/>
          <w:szCs w:val="28"/>
          <w:lang w:val="en-US"/>
        </w:rPr>
        <w:t>Multisim</w:t>
      </w:r>
      <w:r w:rsidRPr="000146E9">
        <w:rPr>
          <w:rFonts w:ascii="Times New Roman" w:hAnsi="Times New Roman" w:cs="Times New Roman"/>
          <w:sz w:val="28"/>
          <w:szCs w:val="28"/>
        </w:rPr>
        <w:t xml:space="preserve">». Она имеет удобный интерфейс, обширную библиотеку компонентов и обладает простотой в использовании, что расширяет возможности традиционных методов обучения.  Программа виртуального моделирования </w:t>
      </w:r>
      <w:r w:rsidRPr="000146E9">
        <w:rPr>
          <w:rFonts w:ascii="Times New Roman" w:hAnsi="Times New Roman" w:cs="Times New Roman"/>
          <w:sz w:val="28"/>
          <w:szCs w:val="28"/>
          <w:lang w:val="en-US"/>
        </w:rPr>
        <w:t>Multisim</w:t>
      </w:r>
      <w:r w:rsidRPr="000146E9">
        <w:rPr>
          <w:rFonts w:ascii="Times New Roman" w:hAnsi="Times New Roman" w:cs="Times New Roman"/>
          <w:sz w:val="28"/>
          <w:szCs w:val="28"/>
        </w:rPr>
        <w:t xml:space="preserve"> схемотехнического моделирования аналоговых, цифровых и аналогово-цифровых цепей, позволяет во время практических занятий, составить эквивалентную схему устройства с использованием библиотечных компонентов, провести моделирование практически любой электрической или электронной схемы, произвести изменение номиналов ее элементов с проверкой работоспособности, показать на мониторе реальные осциллограммы сигналов в любой точке схемы. Появляется возможность демонстрации смоделированных схемных ошибок и их влияние </w:t>
      </w:r>
      <w:proofErr w:type="gramStart"/>
      <w:r w:rsidRPr="000146E9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0146E9">
        <w:rPr>
          <w:rFonts w:ascii="Times New Roman" w:hAnsi="Times New Roman" w:cs="Times New Roman"/>
          <w:sz w:val="28"/>
          <w:szCs w:val="28"/>
        </w:rPr>
        <w:t xml:space="preserve"> или иные параметры электрической схемы.</w:t>
      </w:r>
      <w:r w:rsidRPr="000146E9">
        <w:rPr>
          <w:rFonts w:ascii="Times New Roman" w:hAnsi="Times New Roman" w:cs="Times New Roman"/>
          <w:sz w:val="28"/>
          <w:szCs w:val="28"/>
        </w:rPr>
        <w:cr/>
      </w:r>
      <w:r w:rsidR="00505549" w:rsidRPr="000146E9">
        <w:rPr>
          <w:rFonts w:ascii="Times New Roman" w:hAnsi="Times New Roman" w:cs="Times New Roman"/>
          <w:sz w:val="28"/>
          <w:szCs w:val="28"/>
        </w:rPr>
        <w:t xml:space="preserve"> Электронная система моделирования </w:t>
      </w:r>
      <w:proofErr w:type="spellStart"/>
      <w:r w:rsidR="00505549" w:rsidRPr="000146E9">
        <w:rPr>
          <w:rFonts w:ascii="Times New Roman" w:hAnsi="Times New Roman" w:cs="Times New Roman"/>
          <w:sz w:val="28"/>
          <w:szCs w:val="28"/>
        </w:rPr>
        <w:t>Multisim</w:t>
      </w:r>
      <w:proofErr w:type="spellEnd"/>
      <w:r w:rsidR="00505549" w:rsidRPr="000146E9">
        <w:rPr>
          <w:rFonts w:ascii="Times New Roman" w:hAnsi="Times New Roman" w:cs="Times New Roman"/>
          <w:sz w:val="28"/>
          <w:szCs w:val="28"/>
        </w:rPr>
        <w:t xml:space="preserve"> имитирует реальное рабочее место исследователя (учащегося) – лабораторию, оборудованную измерительными приборами, работающими в реальном масштабе времени. С ее помощью можно создавать, моделировать как простые, так и сложные аналоговые и цифровые электронные устройства. 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 xml:space="preserve">Для четкого понимания принципов ее работы необходимо: 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 xml:space="preserve">- знание основных принципов работы операционной системы Windows; 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 xml:space="preserve">- понимание принципов работы основных измерительных приборов (осциллограф, 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мультиметр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 xml:space="preserve">, и т.п.); 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- знание отдельных элементов радиоэлектронных устройств.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Multisim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 xml:space="preserve"> имеются базы данных трех уровней: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Главная база данных. Из Главной базы данных (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Master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Database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>) можно только считывать информацию, в ней находятся все компоненты;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Пользовательская база данных (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User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Database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>) соответствует текущему пользователю компьютера. Она предназначена для хранения компонентов, которые нежелательно предоставлять в общий доступ;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Корпоративная база данных (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Corporate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6E9">
        <w:rPr>
          <w:rFonts w:ascii="Times New Roman" w:hAnsi="Times New Roman" w:cs="Times New Roman"/>
          <w:sz w:val="28"/>
          <w:szCs w:val="28"/>
        </w:rPr>
        <w:t>Database</w:t>
      </w:r>
      <w:proofErr w:type="spellEnd"/>
      <w:r w:rsidRPr="000146E9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0146E9">
        <w:rPr>
          <w:rFonts w:ascii="Times New Roman" w:hAnsi="Times New Roman" w:cs="Times New Roman"/>
          <w:sz w:val="28"/>
          <w:szCs w:val="28"/>
        </w:rPr>
        <w:t>Предназначена</w:t>
      </w:r>
      <w:proofErr w:type="gramEnd"/>
      <w:r w:rsidRPr="000146E9">
        <w:rPr>
          <w:rFonts w:ascii="Times New Roman" w:hAnsi="Times New Roman" w:cs="Times New Roman"/>
          <w:sz w:val="28"/>
          <w:szCs w:val="28"/>
        </w:rPr>
        <w:t xml:space="preserve"> для тех компонентов, которые должны быть доступны другим пользователям по сети.</w:t>
      </w:r>
    </w:p>
    <w:p w:rsidR="00505549" w:rsidRPr="000146E9" w:rsidRDefault="00505549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Средства управления базами данных позволяют перемещать компоненты, объединять две базы в одну и редактировать их. Все базы данных разделяются на группы, а они, в свою очередь, на семейства. Когда пользователь выбирает компонент и помещает его в схему, создается новая копия, Все изменения с ней никак не затрагивают информацию, хранящуюся в базе данных.</w:t>
      </w:r>
    </w:p>
    <w:p w:rsidR="00A33390" w:rsidRPr="000146E9" w:rsidRDefault="00A33390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</w:rPr>
        <w:t>Приобретение навыков использования современного оборудования и освоение виртуального компьютерного пространства способствует формированию профессионализма будущего специалиста.</w:t>
      </w:r>
    </w:p>
    <w:p w:rsidR="005A10F7" w:rsidRPr="000146E9" w:rsidRDefault="00A33390" w:rsidP="003367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6E9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информационных технологий позволяет активизировать самостоятельную работу обучающихся, а так же научить учащихся применять компьютер для самообучения, исследовательской и аналитической работы, закрепить на практике знания, полученные при изучении дисциплины «Основы электроники и микропроцессорной техники».</w:t>
      </w:r>
      <w:bookmarkStart w:id="0" w:name="_GoBack"/>
      <w:bookmarkEnd w:id="0"/>
    </w:p>
    <w:sectPr w:rsidR="005A10F7" w:rsidRPr="000146E9" w:rsidSect="003367FB">
      <w:headerReference w:type="default" r:id="rId8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237" w:rsidRDefault="00057237" w:rsidP="00872CF9">
      <w:pPr>
        <w:spacing w:after="0" w:line="240" w:lineRule="auto"/>
      </w:pPr>
      <w:r>
        <w:separator/>
      </w:r>
    </w:p>
  </w:endnote>
  <w:endnote w:type="continuationSeparator" w:id="0">
    <w:p w:rsidR="00057237" w:rsidRDefault="00057237" w:rsidP="0087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237" w:rsidRDefault="00057237" w:rsidP="00872CF9">
      <w:pPr>
        <w:spacing w:after="0" w:line="240" w:lineRule="auto"/>
      </w:pPr>
      <w:r>
        <w:separator/>
      </w:r>
    </w:p>
  </w:footnote>
  <w:footnote w:type="continuationSeparator" w:id="0">
    <w:p w:rsidR="00057237" w:rsidRDefault="00057237" w:rsidP="00872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3C5" w:rsidRPr="006259AE" w:rsidRDefault="007E03C5" w:rsidP="007E03C5">
    <w:pPr>
      <w:pStyle w:val="a4"/>
      <w:jc w:val="right"/>
      <w:rPr>
        <w:rFonts w:ascii="Times New Roman" w:hAnsi="Times New Roman" w:cs="Times New Roman"/>
        <w:i/>
        <w:color w:val="BFBFBF" w:themeColor="background1" w:themeShade="BF"/>
      </w:rPr>
    </w:pPr>
    <w:r w:rsidRPr="006259AE">
      <w:rPr>
        <w:rFonts w:ascii="Times New Roman" w:hAnsi="Times New Roman" w:cs="Times New Roman"/>
        <w:i/>
        <w:color w:val="BFBFBF" w:themeColor="background1" w:themeShade="BF"/>
      </w:rPr>
      <w:t xml:space="preserve">Практикум </w:t>
    </w:r>
  </w:p>
  <w:p w:rsidR="007E03C5" w:rsidRPr="006259AE" w:rsidRDefault="007E03C5" w:rsidP="007E03C5">
    <w:pPr>
      <w:pStyle w:val="a4"/>
      <w:jc w:val="right"/>
      <w:rPr>
        <w:rFonts w:ascii="Times New Roman" w:hAnsi="Times New Roman" w:cs="Times New Roman"/>
        <w:i/>
        <w:color w:val="BFBFBF" w:themeColor="background1" w:themeShade="BF"/>
      </w:rPr>
    </w:pPr>
    <w:r w:rsidRPr="006259AE">
      <w:rPr>
        <w:rFonts w:ascii="Times New Roman" w:hAnsi="Times New Roman" w:cs="Times New Roman"/>
        <w:i/>
        <w:color w:val="BFBFBF" w:themeColor="background1" w:themeShade="BF"/>
      </w:rPr>
      <w:t>«Информационные технологии в образовательном процессе»</w:t>
    </w:r>
  </w:p>
  <w:p w:rsidR="007E03C5" w:rsidRPr="006259AE" w:rsidRDefault="007E03C5" w:rsidP="007E03C5">
    <w:pPr>
      <w:pStyle w:val="a4"/>
      <w:jc w:val="right"/>
      <w:rPr>
        <w:rFonts w:ascii="Times New Roman" w:hAnsi="Times New Roman" w:cs="Times New Roman"/>
        <w:i/>
        <w:color w:val="BFBFBF" w:themeColor="background1" w:themeShade="BF"/>
      </w:rPr>
    </w:pPr>
    <w:r w:rsidRPr="006259AE">
      <w:rPr>
        <w:rFonts w:ascii="Times New Roman" w:hAnsi="Times New Roman" w:cs="Times New Roman"/>
        <w:i/>
        <w:color w:val="BFBFBF" w:themeColor="background1" w:themeShade="BF"/>
      </w:rPr>
      <w:t>22-28.05.2020 года</w:t>
    </w:r>
  </w:p>
  <w:p w:rsidR="007E03C5" w:rsidRPr="006259AE" w:rsidRDefault="007E03C5" w:rsidP="007E03C5">
    <w:pPr>
      <w:pStyle w:val="a4"/>
      <w:jc w:val="right"/>
      <w:rPr>
        <w:rFonts w:ascii="Times New Roman" w:hAnsi="Times New Roman" w:cs="Times New Roman"/>
        <w:i/>
        <w:color w:val="BFBFBF" w:themeColor="background1" w:themeShade="BF"/>
      </w:rPr>
    </w:pPr>
    <w:r w:rsidRPr="006259AE">
      <w:rPr>
        <w:rFonts w:ascii="Times New Roman" w:hAnsi="Times New Roman" w:cs="Times New Roman"/>
        <w:i/>
        <w:color w:val="BFBFBF" w:themeColor="background1" w:themeShade="BF"/>
      </w:rPr>
      <w:t xml:space="preserve">Материалы </w:t>
    </w:r>
    <w:proofErr w:type="spellStart"/>
    <w:r w:rsidRPr="006259AE">
      <w:rPr>
        <w:rFonts w:ascii="Times New Roman" w:hAnsi="Times New Roman" w:cs="Times New Roman"/>
        <w:i/>
        <w:color w:val="BFBFBF" w:themeColor="background1" w:themeShade="BF"/>
      </w:rPr>
      <w:t>Кривецкого</w:t>
    </w:r>
    <w:proofErr w:type="spellEnd"/>
    <w:r w:rsidRPr="006259AE">
      <w:rPr>
        <w:rFonts w:ascii="Times New Roman" w:hAnsi="Times New Roman" w:cs="Times New Roman"/>
        <w:i/>
        <w:color w:val="BFBFBF" w:themeColor="background1" w:themeShade="BF"/>
      </w:rPr>
      <w:t xml:space="preserve"> Вячеслава Васильевича, преподавателя электротехнических дисциплин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B479E"/>
    <w:multiLevelType w:val="multilevel"/>
    <w:tmpl w:val="995E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7F"/>
    <w:rsid w:val="000146E9"/>
    <w:rsid w:val="00057237"/>
    <w:rsid w:val="00061FC6"/>
    <w:rsid w:val="000D0F7B"/>
    <w:rsid w:val="000E49F6"/>
    <w:rsid w:val="00125AD1"/>
    <w:rsid w:val="001551D0"/>
    <w:rsid w:val="0015786D"/>
    <w:rsid w:val="00165E0A"/>
    <w:rsid w:val="001A3101"/>
    <w:rsid w:val="00224218"/>
    <w:rsid w:val="0027281F"/>
    <w:rsid w:val="003158EA"/>
    <w:rsid w:val="003367FB"/>
    <w:rsid w:val="003B5757"/>
    <w:rsid w:val="004554F9"/>
    <w:rsid w:val="004A3878"/>
    <w:rsid w:val="004E7BB6"/>
    <w:rsid w:val="004F41B8"/>
    <w:rsid w:val="00505549"/>
    <w:rsid w:val="00531172"/>
    <w:rsid w:val="005A10F7"/>
    <w:rsid w:val="006259AE"/>
    <w:rsid w:val="006E44B2"/>
    <w:rsid w:val="00711927"/>
    <w:rsid w:val="0073197F"/>
    <w:rsid w:val="007A72CD"/>
    <w:rsid w:val="007E03C5"/>
    <w:rsid w:val="00872CF9"/>
    <w:rsid w:val="008860C0"/>
    <w:rsid w:val="00901D9A"/>
    <w:rsid w:val="00933135"/>
    <w:rsid w:val="009E47AE"/>
    <w:rsid w:val="009F462E"/>
    <w:rsid w:val="00A16DC7"/>
    <w:rsid w:val="00A24AE9"/>
    <w:rsid w:val="00A33390"/>
    <w:rsid w:val="00AE3722"/>
    <w:rsid w:val="00AE76A4"/>
    <w:rsid w:val="00AF3C2E"/>
    <w:rsid w:val="00BB2580"/>
    <w:rsid w:val="00C21C3A"/>
    <w:rsid w:val="00C67D40"/>
    <w:rsid w:val="00CD398D"/>
    <w:rsid w:val="00CF7B21"/>
    <w:rsid w:val="00D9358E"/>
    <w:rsid w:val="00E31377"/>
    <w:rsid w:val="00E767FC"/>
    <w:rsid w:val="00EC29AA"/>
    <w:rsid w:val="00ED4A4F"/>
    <w:rsid w:val="00F11DB7"/>
    <w:rsid w:val="00F160BE"/>
    <w:rsid w:val="00FC2287"/>
    <w:rsid w:val="00FE11D9"/>
    <w:rsid w:val="00FE4C39"/>
    <w:rsid w:val="00FE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7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E31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E31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31377"/>
  </w:style>
  <w:style w:type="character" w:customStyle="1" w:styleId="10">
    <w:name w:val="Заголовок 1 Знак"/>
    <w:basedOn w:val="a0"/>
    <w:link w:val="1"/>
    <w:uiPriority w:val="9"/>
    <w:rsid w:val="00AE76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F41B8"/>
    <w:rPr>
      <w:b/>
      <w:bCs/>
    </w:rPr>
  </w:style>
  <w:style w:type="paragraph" w:styleId="a4">
    <w:name w:val="header"/>
    <w:basedOn w:val="a"/>
    <w:link w:val="a5"/>
    <w:uiPriority w:val="99"/>
    <w:unhideWhenUsed/>
    <w:rsid w:val="00872C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2CF9"/>
  </w:style>
  <w:style w:type="paragraph" w:styleId="a6">
    <w:name w:val="footer"/>
    <w:basedOn w:val="a"/>
    <w:link w:val="a7"/>
    <w:uiPriority w:val="99"/>
    <w:unhideWhenUsed/>
    <w:rsid w:val="00872C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2CF9"/>
  </w:style>
  <w:style w:type="character" w:styleId="a8">
    <w:name w:val="Hyperlink"/>
    <w:basedOn w:val="a0"/>
    <w:uiPriority w:val="99"/>
    <w:semiHidden/>
    <w:unhideWhenUsed/>
    <w:rsid w:val="00C67D40"/>
    <w:rPr>
      <w:color w:val="0000FF"/>
      <w:u w:val="single"/>
    </w:rPr>
  </w:style>
  <w:style w:type="character" w:customStyle="1" w:styleId="w">
    <w:name w:val="w"/>
    <w:basedOn w:val="a0"/>
    <w:rsid w:val="00C67D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7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E31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E31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31377"/>
  </w:style>
  <w:style w:type="character" w:customStyle="1" w:styleId="10">
    <w:name w:val="Заголовок 1 Знак"/>
    <w:basedOn w:val="a0"/>
    <w:link w:val="1"/>
    <w:uiPriority w:val="9"/>
    <w:rsid w:val="00AE76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F41B8"/>
    <w:rPr>
      <w:b/>
      <w:bCs/>
    </w:rPr>
  </w:style>
  <w:style w:type="paragraph" w:styleId="a4">
    <w:name w:val="header"/>
    <w:basedOn w:val="a"/>
    <w:link w:val="a5"/>
    <w:uiPriority w:val="99"/>
    <w:unhideWhenUsed/>
    <w:rsid w:val="00872C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2CF9"/>
  </w:style>
  <w:style w:type="paragraph" w:styleId="a6">
    <w:name w:val="footer"/>
    <w:basedOn w:val="a"/>
    <w:link w:val="a7"/>
    <w:uiPriority w:val="99"/>
    <w:unhideWhenUsed/>
    <w:rsid w:val="00872C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2CF9"/>
  </w:style>
  <w:style w:type="character" w:styleId="a8">
    <w:name w:val="Hyperlink"/>
    <w:basedOn w:val="a0"/>
    <w:uiPriority w:val="99"/>
    <w:semiHidden/>
    <w:unhideWhenUsed/>
    <w:rsid w:val="00C67D40"/>
    <w:rPr>
      <w:color w:val="0000FF"/>
      <w:u w:val="single"/>
    </w:rPr>
  </w:style>
  <w:style w:type="character" w:customStyle="1" w:styleId="w">
    <w:name w:val="w"/>
    <w:basedOn w:val="a0"/>
    <w:rsid w:val="00C6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Методист</cp:lastModifiedBy>
  <cp:revision>9</cp:revision>
  <cp:lastPrinted>2020-05-22T13:56:00Z</cp:lastPrinted>
  <dcterms:created xsi:type="dcterms:W3CDTF">2020-05-21T20:18:00Z</dcterms:created>
  <dcterms:modified xsi:type="dcterms:W3CDTF">2020-05-25T08:32:00Z</dcterms:modified>
</cp:coreProperties>
</file>